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7C5296" w:rsidP="00C24BEE">
      <w:pPr>
        <w:jc w:val="center"/>
        <w:rPr>
          <w:i/>
          <w:sz w:val="24"/>
          <w:szCs w:val="24"/>
        </w:rPr>
      </w:pPr>
      <w:r>
        <w:rPr>
          <w:i/>
          <w:sz w:val="24"/>
          <w:szCs w:val="24"/>
        </w:rPr>
        <w:t>September 26</w:t>
      </w:r>
      <w:r w:rsidR="00C24BEE" w:rsidRPr="00C24BEE">
        <w:rPr>
          <w:i/>
          <w:sz w:val="24"/>
          <w:szCs w:val="24"/>
        </w:rPr>
        <w:t>,</w:t>
      </w:r>
      <w:r w:rsidR="00D80A49">
        <w:rPr>
          <w:i/>
          <w:sz w:val="24"/>
          <w:szCs w:val="24"/>
        </w:rPr>
        <w:t xml:space="preserve"> </w:t>
      </w:r>
      <w:r w:rsidR="009E6D2F">
        <w:rPr>
          <w:i/>
          <w:sz w:val="24"/>
          <w:szCs w:val="24"/>
        </w:rPr>
        <w:t>2016</w:t>
      </w:r>
    </w:p>
    <w:p w:rsidR="00C24BEE" w:rsidRDefault="00C24BEE" w:rsidP="00C24BEE">
      <w:pPr>
        <w:jc w:val="center"/>
        <w:rPr>
          <w:b/>
        </w:rPr>
      </w:pPr>
      <w:r>
        <w:t xml:space="preserve">E-mail:  </w:t>
      </w:r>
      <w:hyperlink r:id="rId5" w:history="1">
        <w:r w:rsidRPr="00A873E2">
          <w:rPr>
            <w:rStyle w:val="Hyperlink"/>
          </w:rPr>
          <w:t>jpotter@cassopolis.org</w:t>
        </w:r>
      </w:hyperlink>
      <w:r>
        <w:t xml:space="preserve">          Website</w:t>
      </w:r>
      <w:r w:rsidRPr="00C24BEE">
        <w:rPr>
          <w:color w:val="4F81BD" w:themeColor="accent1"/>
        </w:rPr>
        <w:t xml:space="preserve">:  </w:t>
      </w:r>
      <w:r w:rsidRPr="00C24BEE">
        <w:rPr>
          <w:b/>
          <w:color w:val="4F81BD" w:themeColor="accent1"/>
        </w:rPr>
        <w:t>jpotter1.weebly.com</w:t>
      </w:r>
    </w:p>
    <w:p w:rsidR="000D27E7" w:rsidRPr="000D27E7" w:rsidRDefault="000D27E7" w:rsidP="00C24BEE">
      <w:pPr>
        <w:jc w:val="center"/>
        <w:rPr>
          <w:b/>
          <w:sz w:val="16"/>
          <w:szCs w:val="16"/>
        </w:rPr>
        <w:sectPr w:rsidR="000D27E7" w:rsidRPr="000D27E7" w:rsidSect="00C24BEE">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030"/>
      </w:tblGrid>
      <w:tr w:rsidR="00C24BEE" w:rsidTr="00C24BEE">
        <w:tc>
          <w:tcPr>
            <w:tcW w:w="5256" w:type="dxa"/>
          </w:tcPr>
          <w:p w:rsidR="00BA4F1A" w:rsidRPr="00BA4F1A" w:rsidRDefault="00BA4F1A" w:rsidP="00C24BEE">
            <w:pPr>
              <w:jc w:val="center"/>
              <w:rPr>
                <w:b/>
                <w:sz w:val="16"/>
                <w:szCs w:val="16"/>
                <w:u w:val="single"/>
              </w:rPr>
            </w:pPr>
          </w:p>
          <w:p w:rsidR="00C24BEE" w:rsidRPr="00F738AB" w:rsidRDefault="00C24BEE" w:rsidP="00C24BEE">
            <w:pPr>
              <w:jc w:val="center"/>
              <w:rPr>
                <w:b/>
                <w:u w:val="single"/>
              </w:rPr>
            </w:pPr>
            <w:r w:rsidRPr="00F738AB">
              <w:rPr>
                <w:b/>
                <w:u w:val="single"/>
              </w:rPr>
              <w:t>Math News</w:t>
            </w:r>
          </w:p>
          <w:p w:rsidR="00C24BEE" w:rsidRPr="000D27E7" w:rsidRDefault="00C24BEE" w:rsidP="00C24BEE">
            <w:pPr>
              <w:jc w:val="center"/>
              <w:rPr>
                <w:b/>
                <w:sz w:val="16"/>
                <w:szCs w:val="16"/>
                <w:u w:val="single"/>
              </w:rPr>
            </w:pPr>
          </w:p>
          <w:p w:rsidR="00C24BEE" w:rsidRDefault="00C24BEE" w:rsidP="00C24BEE">
            <w:pPr>
              <w:rPr>
                <w:sz w:val="20"/>
                <w:szCs w:val="20"/>
              </w:rPr>
            </w:pPr>
            <w:r w:rsidRPr="00F738AB">
              <w:rPr>
                <w:sz w:val="20"/>
                <w:szCs w:val="20"/>
              </w:rPr>
              <w:t xml:space="preserve">     </w:t>
            </w:r>
            <w:r w:rsidR="00C80BF9" w:rsidRPr="00C80BF9">
              <w:rPr>
                <w:sz w:val="20"/>
                <w:szCs w:val="20"/>
              </w:rPr>
              <w:t xml:space="preserve">We are continuing with Module 5, Fraction Equivalence, Ordering, and Operations.  However, we are moving slowly due to </w:t>
            </w:r>
            <w:r w:rsidR="00C80BF9">
              <w:rPr>
                <w:sz w:val="20"/>
                <w:szCs w:val="20"/>
              </w:rPr>
              <w:t>Swim Camp, STAR Testing, and NWEA Testing during September.</w:t>
            </w:r>
            <w:r w:rsidR="00C80BF9" w:rsidRPr="00C80BF9">
              <w:rPr>
                <w:sz w:val="20"/>
                <w:szCs w:val="20"/>
              </w:rPr>
              <w:t xml:space="preserve"> Additional information on our current topic is included on the back of this letter.  </w:t>
            </w:r>
            <w:r w:rsidR="00C80BF9">
              <w:rPr>
                <w:sz w:val="20"/>
                <w:szCs w:val="20"/>
              </w:rPr>
              <w:t>You can also go to my website shown above and click on “Parent</w:t>
            </w:r>
            <w:r w:rsidR="00E73B33">
              <w:rPr>
                <w:sz w:val="20"/>
                <w:szCs w:val="20"/>
              </w:rPr>
              <w:t xml:space="preserve"> page -</w:t>
            </w:r>
            <w:r w:rsidR="00C80BF9">
              <w:rPr>
                <w:sz w:val="20"/>
                <w:szCs w:val="20"/>
              </w:rPr>
              <w:t xml:space="preserve"> help with Eureka Math</w:t>
            </w:r>
            <w:r w:rsidR="00E73B33">
              <w:rPr>
                <w:sz w:val="20"/>
                <w:szCs w:val="20"/>
              </w:rPr>
              <w:t>.</w:t>
            </w:r>
            <w:r w:rsidR="00C80BF9">
              <w:rPr>
                <w:sz w:val="20"/>
                <w:szCs w:val="20"/>
              </w:rPr>
              <w:t>”</w:t>
            </w:r>
            <w:r w:rsidR="00C80BF9" w:rsidRPr="00C80BF9">
              <w:rPr>
                <w:sz w:val="20"/>
                <w:szCs w:val="20"/>
              </w:rPr>
              <w:t xml:space="preserve">  </w:t>
            </w:r>
          </w:p>
          <w:p w:rsidR="00C80BF9" w:rsidRPr="00C24BEE" w:rsidRDefault="00C80BF9" w:rsidP="00C24BEE">
            <w:pPr>
              <w:rPr>
                <w:sz w:val="24"/>
                <w:szCs w:val="24"/>
              </w:rPr>
            </w:pPr>
          </w:p>
        </w:tc>
      </w:tr>
    </w:tbl>
    <w:p w:rsidR="00C24BEE" w:rsidRPr="000D27E7" w:rsidRDefault="00C24BEE" w:rsidP="00C24BEE">
      <w:pPr>
        <w:jc w:val="center"/>
        <w:rPr>
          <w:sz w:val="16"/>
          <w:szCs w:val="16"/>
        </w:rPr>
      </w:pPr>
    </w:p>
    <w:tbl>
      <w:tblPr>
        <w:tblStyle w:val="TableGrid"/>
        <w:tblW w:w="0" w:type="auto"/>
        <w:tblLook w:val="04A0" w:firstRow="1" w:lastRow="0" w:firstColumn="1" w:lastColumn="0" w:noHBand="0" w:noVBand="1"/>
      </w:tblPr>
      <w:tblGrid>
        <w:gridCol w:w="5030"/>
      </w:tblGrid>
      <w:tr w:rsidR="00C24BEE" w:rsidTr="00C24BEE">
        <w:tc>
          <w:tcPr>
            <w:tcW w:w="5256" w:type="dxa"/>
          </w:tcPr>
          <w:p w:rsidR="00BA4F1A" w:rsidRPr="00BA4F1A" w:rsidRDefault="00BA4F1A" w:rsidP="00C24BEE">
            <w:pPr>
              <w:jc w:val="center"/>
              <w:rPr>
                <w:b/>
                <w:sz w:val="16"/>
                <w:szCs w:val="16"/>
                <w:u w:val="single"/>
              </w:rPr>
            </w:pPr>
          </w:p>
          <w:p w:rsidR="00C24BEE" w:rsidRPr="00F738AB" w:rsidRDefault="00C24BEE" w:rsidP="00C24BEE">
            <w:pPr>
              <w:jc w:val="center"/>
              <w:rPr>
                <w:b/>
                <w:u w:val="single"/>
              </w:rPr>
            </w:pPr>
            <w:r w:rsidRPr="00F738AB">
              <w:rPr>
                <w:b/>
                <w:u w:val="single"/>
              </w:rPr>
              <w:t>Reading News</w:t>
            </w:r>
          </w:p>
          <w:p w:rsidR="00C24BEE" w:rsidRPr="000D27E7" w:rsidRDefault="00C24BEE" w:rsidP="00C24BEE">
            <w:pPr>
              <w:rPr>
                <w:sz w:val="16"/>
                <w:szCs w:val="16"/>
              </w:rPr>
            </w:pPr>
          </w:p>
          <w:p w:rsidR="00E73B33" w:rsidRDefault="00A972C8" w:rsidP="00C24BEE">
            <w:pPr>
              <w:rPr>
                <w:sz w:val="20"/>
                <w:szCs w:val="20"/>
              </w:rPr>
            </w:pPr>
            <w:r>
              <w:t xml:space="preserve">     </w:t>
            </w:r>
            <w:r w:rsidR="00BF3487" w:rsidRPr="00F738AB">
              <w:rPr>
                <w:sz w:val="20"/>
                <w:szCs w:val="20"/>
              </w:rPr>
              <w:t xml:space="preserve">We </w:t>
            </w:r>
            <w:r w:rsidR="00E73B33">
              <w:rPr>
                <w:sz w:val="20"/>
                <w:szCs w:val="20"/>
              </w:rPr>
              <w:t>plan to begin</w:t>
            </w:r>
            <w:r w:rsidR="00BF3487" w:rsidRPr="00F738AB">
              <w:rPr>
                <w:sz w:val="20"/>
                <w:szCs w:val="20"/>
              </w:rPr>
              <w:t xml:space="preserve"> the DRA (Diagnostic Reading Assessment) this week.  </w:t>
            </w:r>
            <w:r w:rsidR="00E73B33">
              <w:rPr>
                <w:sz w:val="20"/>
                <w:szCs w:val="20"/>
              </w:rPr>
              <w:t xml:space="preserve">Students who tested at or above level last spring on their DRA and on their fall STAR Reading will not need to retake the test at this time.  All new students and those below level last spring on the DRA will be taking this test.  </w:t>
            </w:r>
          </w:p>
          <w:p w:rsidR="00F3753C" w:rsidRDefault="00F3753C" w:rsidP="00C24BEE">
            <w:pPr>
              <w:rPr>
                <w:sz w:val="20"/>
                <w:szCs w:val="20"/>
              </w:rPr>
            </w:pPr>
          </w:p>
          <w:p w:rsidR="00C24BEE" w:rsidRPr="00F738AB" w:rsidRDefault="00E73B33" w:rsidP="00C24BEE">
            <w:pPr>
              <w:rPr>
                <w:sz w:val="20"/>
                <w:szCs w:val="20"/>
              </w:rPr>
            </w:pPr>
            <w:r>
              <w:rPr>
                <w:sz w:val="20"/>
                <w:szCs w:val="20"/>
              </w:rPr>
              <w:t xml:space="preserve">     We have</w:t>
            </w:r>
            <w:r w:rsidR="00BF3487" w:rsidRPr="00F738AB">
              <w:rPr>
                <w:sz w:val="20"/>
                <w:szCs w:val="20"/>
              </w:rPr>
              <w:t xml:space="preserve"> started our first MAISA Reading Unit. “Launching Strong Reading Habits.”  Students become strong readers by setting realistic reading goals, choosing just right books, visualizing, sharing what they have read, summarizing, and thinking about the author’s message.</w:t>
            </w:r>
          </w:p>
          <w:p w:rsidR="00BF3487" w:rsidRPr="00F738AB" w:rsidRDefault="00BF3487" w:rsidP="00C24BEE">
            <w:pPr>
              <w:rPr>
                <w:sz w:val="20"/>
                <w:szCs w:val="20"/>
              </w:rPr>
            </w:pPr>
            <w:r w:rsidRPr="00F738AB">
              <w:rPr>
                <w:sz w:val="20"/>
                <w:szCs w:val="20"/>
              </w:rPr>
              <w:t xml:space="preserve">    </w:t>
            </w:r>
          </w:p>
          <w:p w:rsidR="00BF3487" w:rsidRPr="00F738AB" w:rsidRDefault="00BF3487" w:rsidP="00C24BEE">
            <w:pPr>
              <w:rPr>
                <w:sz w:val="20"/>
                <w:szCs w:val="20"/>
              </w:rPr>
            </w:pPr>
            <w:r w:rsidRPr="00F738AB">
              <w:rPr>
                <w:sz w:val="20"/>
                <w:szCs w:val="20"/>
              </w:rPr>
              <w:t xml:space="preserve">     </w:t>
            </w:r>
            <w:r w:rsidR="00B305B6">
              <w:rPr>
                <w:sz w:val="20"/>
                <w:szCs w:val="20"/>
              </w:rPr>
              <w:t>Just a reminder</w:t>
            </w:r>
            <w:r w:rsidR="001F5D29">
              <w:rPr>
                <w:sz w:val="20"/>
                <w:szCs w:val="20"/>
              </w:rPr>
              <w:t>,</w:t>
            </w:r>
            <w:bookmarkStart w:id="0" w:name="_GoBack"/>
            <w:bookmarkEnd w:id="0"/>
            <w:r w:rsidR="00E73B33">
              <w:rPr>
                <w:sz w:val="20"/>
                <w:szCs w:val="20"/>
              </w:rPr>
              <w:t xml:space="preserve"> </w:t>
            </w:r>
            <w:r w:rsidR="00B305B6">
              <w:rPr>
                <w:sz w:val="20"/>
                <w:szCs w:val="20"/>
              </w:rPr>
              <w:t>the</w:t>
            </w:r>
            <w:r w:rsidRPr="00F738AB">
              <w:rPr>
                <w:sz w:val="20"/>
                <w:szCs w:val="20"/>
              </w:rPr>
              <w:t xml:space="preserve"> goal of 4 AR points is due</w:t>
            </w:r>
            <w:r w:rsidR="00E73B33">
              <w:rPr>
                <w:sz w:val="20"/>
                <w:szCs w:val="20"/>
              </w:rPr>
              <w:t xml:space="preserve"> by Friday, September 29, 2017. A mid-monthly progress report was sent home with your child on 9/28/17.  Students quiz </w:t>
            </w:r>
            <w:r w:rsidR="001F5D29">
              <w:rPr>
                <w:sz w:val="20"/>
                <w:szCs w:val="20"/>
              </w:rPr>
              <w:t xml:space="preserve">on </w:t>
            </w:r>
            <w:r w:rsidR="001F5D29" w:rsidRPr="00F738AB">
              <w:rPr>
                <w:sz w:val="20"/>
                <w:szCs w:val="20"/>
              </w:rPr>
              <w:t>books</w:t>
            </w:r>
            <w:r w:rsidRPr="00F738AB">
              <w:rPr>
                <w:sz w:val="20"/>
                <w:szCs w:val="20"/>
              </w:rPr>
              <w:t xml:space="preserve"> </w:t>
            </w:r>
            <w:r w:rsidR="00E73B33">
              <w:rPr>
                <w:sz w:val="20"/>
                <w:szCs w:val="20"/>
              </w:rPr>
              <w:t xml:space="preserve">at their level that have been </w:t>
            </w:r>
            <w:r w:rsidRPr="00F738AB">
              <w:rPr>
                <w:sz w:val="20"/>
                <w:szCs w:val="20"/>
              </w:rPr>
              <w:t>read independently at school and at home.  Also, they may quiz on the books being read aloud to them in class (our mentor texts).</w:t>
            </w:r>
          </w:p>
          <w:p w:rsidR="00507AE8" w:rsidRPr="00C24BEE" w:rsidRDefault="00A972C8" w:rsidP="00BF3487">
            <w:r>
              <w:t xml:space="preserve">     </w:t>
            </w:r>
          </w:p>
        </w:tc>
      </w:tr>
    </w:tbl>
    <w:p w:rsidR="00C24BEE" w:rsidRDefault="00C24BEE" w:rsidP="00C24BEE">
      <w:pPr>
        <w:jc w:val="center"/>
        <w:rPr>
          <w:sz w:val="16"/>
          <w:szCs w:val="16"/>
        </w:rPr>
      </w:pPr>
    </w:p>
    <w:p w:rsidR="00B305B6" w:rsidRDefault="00B305B6" w:rsidP="00C24BEE">
      <w:pPr>
        <w:jc w:val="center"/>
        <w:rPr>
          <w:sz w:val="16"/>
          <w:szCs w:val="16"/>
        </w:rPr>
      </w:pPr>
      <w:r w:rsidRPr="00B305B6">
        <w:rPr>
          <w:sz w:val="16"/>
          <w:szCs w:val="16"/>
        </w:rPr>
        <w:object w:dxaOrig="8398" w:dyaOrig="8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25pt;height:45.75pt" o:ole="">
            <v:imagedata r:id="rId6" o:title=""/>
          </v:shape>
          <o:OLEObject Type="Embed" ProgID="NovaDevelopment.ChristianGreetingCardFactory.Craft" ShapeID="_x0000_i1035" DrawAspect="Content" ObjectID="_1567339331" r:id="rId7"/>
        </w:object>
      </w:r>
    </w:p>
    <w:tbl>
      <w:tblPr>
        <w:tblStyle w:val="TableGrid"/>
        <w:tblW w:w="0" w:type="auto"/>
        <w:tblLook w:val="04A0" w:firstRow="1" w:lastRow="0" w:firstColumn="1" w:lastColumn="0" w:noHBand="0" w:noVBand="1"/>
      </w:tblPr>
      <w:tblGrid>
        <w:gridCol w:w="5030"/>
      </w:tblGrid>
      <w:tr w:rsidR="000D27E7" w:rsidTr="00F3753C">
        <w:tc>
          <w:tcPr>
            <w:tcW w:w="5030" w:type="dxa"/>
          </w:tcPr>
          <w:p w:rsidR="00BA4F1A" w:rsidRPr="00BA4F1A" w:rsidRDefault="00BA4F1A" w:rsidP="00C24BEE">
            <w:pPr>
              <w:jc w:val="center"/>
              <w:rPr>
                <w:b/>
                <w:sz w:val="16"/>
                <w:szCs w:val="16"/>
                <w:u w:val="single"/>
              </w:rPr>
            </w:pPr>
          </w:p>
          <w:p w:rsidR="000D27E7" w:rsidRPr="00F738AB" w:rsidRDefault="000D27E7" w:rsidP="00C24BEE">
            <w:pPr>
              <w:jc w:val="center"/>
              <w:rPr>
                <w:b/>
                <w:u w:val="single"/>
              </w:rPr>
            </w:pPr>
            <w:r w:rsidRPr="00F738AB">
              <w:rPr>
                <w:b/>
                <w:u w:val="single"/>
              </w:rPr>
              <w:t>Spelling News</w:t>
            </w:r>
          </w:p>
          <w:p w:rsidR="000D27E7" w:rsidRPr="000D27E7" w:rsidRDefault="000D27E7" w:rsidP="000D27E7">
            <w:pPr>
              <w:rPr>
                <w:sz w:val="16"/>
                <w:szCs w:val="16"/>
              </w:rPr>
            </w:pPr>
          </w:p>
          <w:p w:rsidR="00BA4F1A" w:rsidRPr="00F738AB" w:rsidRDefault="000D27E7" w:rsidP="00BA4F1A">
            <w:pPr>
              <w:rPr>
                <w:sz w:val="20"/>
                <w:szCs w:val="20"/>
              </w:rPr>
            </w:pPr>
            <w:r>
              <w:t xml:space="preserve">     </w:t>
            </w:r>
            <w:r w:rsidR="00BF3487" w:rsidRPr="00F738AB">
              <w:rPr>
                <w:sz w:val="20"/>
                <w:szCs w:val="20"/>
              </w:rPr>
              <w:t xml:space="preserve">We took our first spelling test last Friday. </w:t>
            </w:r>
            <w:r w:rsidR="00E73B33">
              <w:rPr>
                <w:sz w:val="20"/>
                <w:szCs w:val="20"/>
              </w:rPr>
              <w:t>We will continue to study homophones for the next few weeks.  Then students will be</w:t>
            </w:r>
            <w:r w:rsidR="00BF3487" w:rsidRPr="00F738AB">
              <w:rPr>
                <w:sz w:val="20"/>
                <w:szCs w:val="20"/>
              </w:rPr>
              <w:t xml:space="preserve"> put into spelling groups based on their Words Their Way pretest</w:t>
            </w:r>
            <w:r w:rsidR="00AB363D" w:rsidRPr="00F738AB">
              <w:rPr>
                <w:sz w:val="20"/>
                <w:szCs w:val="20"/>
              </w:rPr>
              <w:t>.  Groups will be adjusted according to future tests throughout the year.  The sp</w:t>
            </w:r>
            <w:r w:rsidR="00E73B33">
              <w:rPr>
                <w:sz w:val="20"/>
                <w:szCs w:val="20"/>
              </w:rPr>
              <w:t>elling list is sent home Friday in agendas, and the</w:t>
            </w:r>
            <w:r w:rsidR="00AB363D" w:rsidRPr="00F738AB">
              <w:rPr>
                <w:sz w:val="20"/>
                <w:szCs w:val="20"/>
              </w:rPr>
              <w:t xml:space="preserve"> test is on the </w:t>
            </w:r>
            <w:r w:rsidR="00E73B33">
              <w:rPr>
                <w:sz w:val="20"/>
                <w:szCs w:val="20"/>
              </w:rPr>
              <w:t>following Friday</w:t>
            </w:r>
            <w:r w:rsidR="00AB363D" w:rsidRPr="00F738AB">
              <w:rPr>
                <w:sz w:val="20"/>
                <w:szCs w:val="20"/>
              </w:rPr>
              <w:t>.</w:t>
            </w:r>
          </w:p>
          <w:p w:rsidR="000D27E7" w:rsidRPr="000D27E7" w:rsidRDefault="000D27E7" w:rsidP="00BA4F1A"/>
        </w:tc>
      </w:tr>
    </w:tbl>
    <w:p w:rsidR="00AB363D" w:rsidRDefault="00AB363D" w:rsidP="00C24BEE">
      <w:pPr>
        <w:jc w:val="center"/>
      </w:pPr>
    </w:p>
    <w:tbl>
      <w:tblPr>
        <w:tblStyle w:val="TableGrid"/>
        <w:tblW w:w="0" w:type="auto"/>
        <w:tblLook w:val="04A0" w:firstRow="1" w:lastRow="0" w:firstColumn="1" w:lastColumn="0" w:noHBand="0" w:noVBand="1"/>
      </w:tblPr>
      <w:tblGrid>
        <w:gridCol w:w="5030"/>
      </w:tblGrid>
      <w:tr w:rsidR="00AB363D" w:rsidTr="00AB363D">
        <w:tc>
          <w:tcPr>
            <w:tcW w:w="5256" w:type="dxa"/>
          </w:tcPr>
          <w:p w:rsidR="00AB363D" w:rsidRPr="00AB363D" w:rsidRDefault="00AB363D" w:rsidP="00C24BEE">
            <w:pPr>
              <w:jc w:val="center"/>
              <w:rPr>
                <w:sz w:val="16"/>
                <w:szCs w:val="16"/>
              </w:rPr>
            </w:pPr>
          </w:p>
          <w:p w:rsidR="00AB363D" w:rsidRPr="00F738AB" w:rsidRDefault="00AB363D" w:rsidP="00AB363D">
            <w:pPr>
              <w:jc w:val="center"/>
              <w:rPr>
                <w:b/>
                <w:u w:val="single"/>
              </w:rPr>
            </w:pPr>
            <w:r w:rsidRPr="00F738AB">
              <w:rPr>
                <w:b/>
                <w:u w:val="single"/>
              </w:rPr>
              <w:t>Writing News</w:t>
            </w:r>
          </w:p>
          <w:p w:rsidR="00AB363D" w:rsidRPr="00F738AB" w:rsidRDefault="00AB363D" w:rsidP="00AB363D">
            <w:pPr>
              <w:jc w:val="center"/>
              <w:rPr>
                <w:sz w:val="20"/>
                <w:szCs w:val="20"/>
              </w:rPr>
            </w:pPr>
          </w:p>
          <w:p w:rsidR="00AB363D" w:rsidRPr="00F738AB" w:rsidRDefault="00AB363D" w:rsidP="00AB363D">
            <w:pPr>
              <w:rPr>
                <w:sz w:val="20"/>
                <w:szCs w:val="20"/>
              </w:rPr>
            </w:pPr>
            <w:r w:rsidRPr="00F738AB">
              <w:rPr>
                <w:sz w:val="20"/>
                <w:szCs w:val="20"/>
              </w:rPr>
              <w:t xml:space="preserve">     Students </w:t>
            </w:r>
            <w:r w:rsidR="00E73B33">
              <w:rPr>
                <w:sz w:val="20"/>
                <w:szCs w:val="20"/>
              </w:rPr>
              <w:t>have been writing stories in their</w:t>
            </w:r>
            <w:r w:rsidR="00B305B6">
              <w:rPr>
                <w:sz w:val="20"/>
                <w:szCs w:val="20"/>
              </w:rPr>
              <w:t xml:space="preserve"> Writing Journals</w:t>
            </w:r>
            <w:r w:rsidR="00E73B33">
              <w:rPr>
                <w:sz w:val="20"/>
                <w:szCs w:val="20"/>
              </w:rPr>
              <w:t xml:space="preserve"> and sharing with partners</w:t>
            </w:r>
            <w:r w:rsidR="00B305B6">
              <w:rPr>
                <w:sz w:val="20"/>
                <w:szCs w:val="20"/>
              </w:rPr>
              <w:t>.</w:t>
            </w:r>
            <w:r w:rsidRPr="00F738AB">
              <w:rPr>
                <w:sz w:val="20"/>
                <w:szCs w:val="20"/>
              </w:rPr>
              <w:t xml:space="preserve"> </w:t>
            </w:r>
            <w:r w:rsidR="00E73B33">
              <w:rPr>
                <w:sz w:val="20"/>
                <w:szCs w:val="20"/>
              </w:rPr>
              <w:t xml:space="preserve">  Students will use their journals to develop narrative and realistic fiction stories</w:t>
            </w:r>
            <w:r w:rsidR="00B305B6">
              <w:rPr>
                <w:sz w:val="20"/>
                <w:szCs w:val="20"/>
              </w:rPr>
              <w:t xml:space="preserve"> </w:t>
            </w:r>
            <w:r w:rsidR="00E73B33">
              <w:rPr>
                <w:sz w:val="20"/>
                <w:szCs w:val="20"/>
              </w:rPr>
              <w:t>with</w:t>
            </w:r>
            <w:r w:rsidRPr="00F738AB">
              <w:rPr>
                <w:sz w:val="20"/>
                <w:szCs w:val="20"/>
              </w:rPr>
              <w:t xml:space="preserve"> descriptive/sensory </w:t>
            </w:r>
            <w:r w:rsidR="00F3753C">
              <w:rPr>
                <w:sz w:val="20"/>
                <w:szCs w:val="20"/>
              </w:rPr>
              <w:t>details,</w:t>
            </w:r>
            <w:r w:rsidRPr="00F738AB">
              <w:rPr>
                <w:sz w:val="20"/>
                <w:szCs w:val="20"/>
              </w:rPr>
              <w:t xml:space="preserve"> using emotions to create a vivid picture (movie like) for the reader.  </w:t>
            </w:r>
          </w:p>
          <w:p w:rsidR="00AB363D" w:rsidRPr="00F738AB" w:rsidRDefault="00AB363D" w:rsidP="00C24BEE">
            <w:pPr>
              <w:jc w:val="center"/>
              <w:rPr>
                <w:sz w:val="16"/>
                <w:szCs w:val="16"/>
              </w:rPr>
            </w:pPr>
          </w:p>
        </w:tc>
      </w:tr>
    </w:tbl>
    <w:p w:rsidR="00AB363D" w:rsidRPr="00F738AB" w:rsidRDefault="00AB363D" w:rsidP="00C24BEE">
      <w:pPr>
        <w:jc w:val="center"/>
        <w:rPr>
          <w:sz w:val="16"/>
          <w:szCs w:val="16"/>
        </w:rPr>
      </w:pPr>
    </w:p>
    <w:tbl>
      <w:tblPr>
        <w:tblStyle w:val="TableGrid"/>
        <w:tblW w:w="0" w:type="auto"/>
        <w:tblLook w:val="04A0" w:firstRow="1" w:lastRow="0" w:firstColumn="1" w:lastColumn="0" w:noHBand="0" w:noVBand="1"/>
      </w:tblPr>
      <w:tblGrid>
        <w:gridCol w:w="5030"/>
      </w:tblGrid>
      <w:tr w:rsidR="002F0ED7" w:rsidTr="002F0ED7">
        <w:tc>
          <w:tcPr>
            <w:tcW w:w="5256" w:type="dxa"/>
          </w:tcPr>
          <w:p w:rsidR="00BA4F1A" w:rsidRPr="00BA4F1A" w:rsidRDefault="00BA4F1A" w:rsidP="00C24BEE">
            <w:pPr>
              <w:jc w:val="center"/>
              <w:rPr>
                <w:b/>
                <w:sz w:val="16"/>
                <w:szCs w:val="16"/>
                <w:u w:val="single"/>
              </w:rPr>
            </w:pPr>
          </w:p>
          <w:p w:rsidR="002F0ED7" w:rsidRPr="00F738AB" w:rsidRDefault="002F0ED7" w:rsidP="00C24BEE">
            <w:pPr>
              <w:jc w:val="center"/>
              <w:rPr>
                <w:b/>
                <w:u w:val="single"/>
              </w:rPr>
            </w:pPr>
            <w:r w:rsidRPr="00F738AB">
              <w:rPr>
                <w:b/>
                <w:u w:val="single"/>
              </w:rPr>
              <w:t>Science News</w:t>
            </w:r>
          </w:p>
          <w:p w:rsidR="002F0ED7" w:rsidRDefault="002F0ED7" w:rsidP="00C24BEE">
            <w:pPr>
              <w:jc w:val="center"/>
              <w:rPr>
                <w:sz w:val="16"/>
                <w:szCs w:val="16"/>
              </w:rPr>
            </w:pPr>
          </w:p>
          <w:p w:rsidR="002F0ED7" w:rsidRPr="00F738AB" w:rsidRDefault="002F0ED7" w:rsidP="002F0ED7">
            <w:pPr>
              <w:rPr>
                <w:sz w:val="20"/>
                <w:szCs w:val="20"/>
              </w:rPr>
            </w:pPr>
            <w:r>
              <w:t xml:space="preserve">    </w:t>
            </w:r>
            <w:r w:rsidR="00B305B6">
              <w:rPr>
                <w:sz w:val="20"/>
                <w:szCs w:val="20"/>
              </w:rPr>
              <w:t>Mr. Staulter teaches Science to all of 4</w:t>
            </w:r>
            <w:r w:rsidR="00B305B6" w:rsidRPr="00B305B6">
              <w:rPr>
                <w:sz w:val="20"/>
                <w:szCs w:val="20"/>
                <w:vertAlign w:val="superscript"/>
              </w:rPr>
              <w:t>th</w:t>
            </w:r>
            <w:r w:rsidR="00B305B6">
              <w:rPr>
                <w:sz w:val="20"/>
                <w:szCs w:val="20"/>
              </w:rPr>
              <w:t xml:space="preserve"> Grade.  Please contact him if you have questions in this subject area.</w:t>
            </w:r>
          </w:p>
          <w:p w:rsidR="002F0ED7" w:rsidRPr="00F738AB" w:rsidRDefault="002F0ED7" w:rsidP="002F0ED7">
            <w:pPr>
              <w:rPr>
                <w:sz w:val="16"/>
                <w:szCs w:val="16"/>
              </w:rPr>
            </w:pPr>
          </w:p>
        </w:tc>
      </w:tr>
    </w:tbl>
    <w:p w:rsidR="002F0ED7" w:rsidRPr="00F738AB" w:rsidRDefault="002F0ED7" w:rsidP="00C24BEE">
      <w:pPr>
        <w:jc w:val="center"/>
        <w:rPr>
          <w:sz w:val="16"/>
          <w:szCs w:val="16"/>
        </w:rPr>
      </w:pPr>
    </w:p>
    <w:tbl>
      <w:tblPr>
        <w:tblStyle w:val="TableGrid"/>
        <w:tblW w:w="0" w:type="auto"/>
        <w:tblLook w:val="04A0" w:firstRow="1" w:lastRow="0" w:firstColumn="1" w:lastColumn="0" w:noHBand="0" w:noVBand="1"/>
      </w:tblPr>
      <w:tblGrid>
        <w:gridCol w:w="5030"/>
      </w:tblGrid>
      <w:tr w:rsidR="002F0ED7" w:rsidTr="002F0ED7">
        <w:tc>
          <w:tcPr>
            <w:tcW w:w="5256" w:type="dxa"/>
          </w:tcPr>
          <w:p w:rsidR="00BA4F1A" w:rsidRPr="00BA4F1A" w:rsidRDefault="00BA4F1A" w:rsidP="00C24BEE">
            <w:pPr>
              <w:jc w:val="center"/>
              <w:rPr>
                <w:b/>
                <w:sz w:val="16"/>
                <w:szCs w:val="16"/>
                <w:u w:val="single"/>
              </w:rPr>
            </w:pPr>
          </w:p>
          <w:p w:rsidR="002F0ED7" w:rsidRPr="00F738AB" w:rsidRDefault="002F0ED7" w:rsidP="00C24BEE">
            <w:pPr>
              <w:jc w:val="center"/>
              <w:rPr>
                <w:b/>
                <w:u w:val="single"/>
              </w:rPr>
            </w:pPr>
            <w:r w:rsidRPr="00F738AB">
              <w:rPr>
                <w:b/>
                <w:u w:val="single"/>
              </w:rPr>
              <w:t>Social Studies News</w:t>
            </w:r>
          </w:p>
          <w:p w:rsidR="002F0ED7" w:rsidRPr="00F738AB" w:rsidRDefault="002F0ED7" w:rsidP="002F0ED7">
            <w:pPr>
              <w:rPr>
                <w:sz w:val="16"/>
                <w:szCs w:val="16"/>
              </w:rPr>
            </w:pPr>
          </w:p>
          <w:p w:rsidR="002F0ED7" w:rsidRDefault="002F0ED7" w:rsidP="002F0ED7">
            <w:pPr>
              <w:rPr>
                <w:sz w:val="20"/>
                <w:szCs w:val="20"/>
              </w:rPr>
            </w:pPr>
            <w:r w:rsidRPr="00F738AB">
              <w:rPr>
                <w:sz w:val="20"/>
                <w:szCs w:val="20"/>
              </w:rPr>
              <w:t xml:space="preserve">     Mrs. Gustafson teaches Social Studies to all of </w:t>
            </w:r>
            <w:r w:rsidR="00B305B6">
              <w:rPr>
                <w:sz w:val="20"/>
                <w:szCs w:val="20"/>
              </w:rPr>
              <w:t>4</w:t>
            </w:r>
            <w:r w:rsidR="00B305B6" w:rsidRPr="00B305B6">
              <w:rPr>
                <w:sz w:val="20"/>
                <w:szCs w:val="20"/>
                <w:vertAlign w:val="superscript"/>
              </w:rPr>
              <w:t>th</w:t>
            </w:r>
            <w:r w:rsidR="00B305B6">
              <w:rPr>
                <w:sz w:val="20"/>
                <w:szCs w:val="20"/>
              </w:rPr>
              <w:t xml:space="preserve"> G</w:t>
            </w:r>
            <w:r w:rsidRPr="00F738AB">
              <w:rPr>
                <w:sz w:val="20"/>
                <w:szCs w:val="20"/>
              </w:rPr>
              <w:t>ra</w:t>
            </w:r>
            <w:r w:rsidR="00CF6C5E" w:rsidRPr="00F738AB">
              <w:rPr>
                <w:sz w:val="20"/>
                <w:szCs w:val="20"/>
              </w:rPr>
              <w:t>de.</w:t>
            </w:r>
          </w:p>
          <w:p w:rsidR="00B305B6" w:rsidRPr="00F738AB" w:rsidRDefault="00B305B6" w:rsidP="002F0ED7">
            <w:pPr>
              <w:rPr>
                <w:sz w:val="20"/>
                <w:szCs w:val="20"/>
              </w:rPr>
            </w:pPr>
            <w:r>
              <w:rPr>
                <w:sz w:val="20"/>
                <w:szCs w:val="20"/>
              </w:rPr>
              <w:t>Please contact her if you have questions in this subject area.</w:t>
            </w:r>
          </w:p>
          <w:p w:rsidR="00CF6C5E" w:rsidRPr="00F738AB" w:rsidRDefault="00CF6C5E" w:rsidP="002F0ED7">
            <w:pPr>
              <w:rPr>
                <w:sz w:val="16"/>
                <w:szCs w:val="16"/>
              </w:rPr>
            </w:pPr>
          </w:p>
        </w:tc>
      </w:tr>
    </w:tbl>
    <w:p w:rsidR="00B305B6" w:rsidRDefault="00B305B6" w:rsidP="00C24BEE">
      <w:pPr>
        <w:jc w:val="center"/>
      </w:pPr>
    </w:p>
    <w:p w:rsidR="00F738AB" w:rsidRDefault="00F738AB" w:rsidP="00A0167C">
      <w:pPr>
        <w:jc w:val="center"/>
        <w:sectPr w:rsidR="00F738AB" w:rsidSect="00C24BEE">
          <w:type w:val="continuous"/>
          <w:pgSz w:w="12240" w:h="15840"/>
          <w:pgMar w:top="720" w:right="720" w:bottom="720" w:left="720" w:header="720" w:footer="720" w:gutter="0"/>
          <w:cols w:num="2" w:space="720"/>
          <w:docGrid w:linePitch="360"/>
        </w:sectPr>
      </w:pPr>
    </w:p>
    <w:p w:rsidR="00F738AB" w:rsidRPr="00F738AB" w:rsidRDefault="00F738AB" w:rsidP="00A0167C">
      <w:pPr>
        <w:jc w:val="center"/>
        <w:rPr>
          <w:b/>
          <w:u w:val="single"/>
        </w:rPr>
      </w:pPr>
      <w:r w:rsidRPr="00F738AB">
        <w:rPr>
          <w:b/>
          <w:u w:val="single"/>
        </w:rPr>
        <w:t>Upcoming Dates to Remember</w:t>
      </w:r>
    </w:p>
    <w:p w:rsidR="00F3753C" w:rsidRDefault="00F3753C" w:rsidP="00F738AB">
      <w:pPr>
        <w:pStyle w:val="ListParagraph"/>
        <w:numPr>
          <w:ilvl w:val="0"/>
          <w:numId w:val="1"/>
        </w:numPr>
        <w:rPr>
          <w:sz w:val="20"/>
          <w:szCs w:val="20"/>
        </w:rPr>
      </w:pPr>
      <w:r>
        <w:rPr>
          <w:sz w:val="20"/>
          <w:szCs w:val="20"/>
        </w:rPr>
        <w:t>9/25/17  School Mall Kickoff</w:t>
      </w:r>
    </w:p>
    <w:p w:rsidR="00F3753C" w:rsidRDefault="00F3753C" w:rsidP="00F738AB">
      <w:pPr>
        <w:pStyle w:val="ListParagraph"/>
        <w:numPr>
          <w:ilvl w:val="0"/>
          <w:numId w:val="1"/>
        </w:numPr>
        <w:rPr>
          <w:sz w:val="20"/>
          <w:szCs w:val="20"/>
        </w:rPr>
      </w:pPr>
      <w:r>
        <w:rPr>
          <w:sz w:val="20"/>
          <w:szCs w:val="20"/>
        </w:rPr>
        <w:t xml:space="preserve">9/25/17  Homecoming Week:  M, 9/25 – PJ Day; T, 9/26 – Beach Day; W, 9/27 – Hat                        </w:t>
      </w:r>
    </w:p>
    <w:p w:rsidR="001F5D29" w:rsidRDefault="00F3753C" w:rsidP="001F5D29">
      <w:pPr>
        <w:pStyle w:val="ListParagraph"/>
        <w:spacing w:after="0"/>
        <w:ind w:left="3600"/>
        <w:rPr>
          <w:sz w:val="20"/>
          <w:szCs w:val="20"/>
        </w:rPr>
      </w:pPr>
      <w:r>
        <w:rPr>
          <w:sz w:val="20"/>
          <w:szCs w:val="20"/>
        </w:rPr>
        <w:t xml:space="preserve">                                                       Day; Th, 9/28 – Glamour Day; F, 9/29 – Blue &amp; White Day</w:t>
      </w:r>
      <w:r w:rsidR="001F5D29">
        <w:rPr>
          <w:sz w:val="20"/>
          <w:szCs w:val="20"/>
        </w:rPr>
        <w:t xml:space="preserve">   </w:t>
      </w:r>
    </w:p>
    <w:p w:rsidR="00F3753C" w:rsidRDefault="001F5D29" w:rsidP="001F5D29">
      <w:pPr>
        <w:pStyle w:val="ListParagraph"/>
        <w:spacing w:after="0"/>
        <w:ind w:left="3600"/>
        <w:rPr>
          <w:sz w:val="20"/>
          <w:szCs w:val="20"/>
        </w:rPr>
      </w:pPr>
      <w:r>
        <w:rPr>
          <w:sz w:val="20"/>
          <w:szCs w:val="20"/>
        </w:rPr>
        <w:t xml:space="preserve">                                                       (parade TBA)</w:t>
      </w:r>
    </w:p>
    <w:p w:rsidR="00F3753C" w:rsidRPr="00F3753C" w:rsidRDefault="00F3753C" w:rsidP="001F5D29">
      <w:pPr>
        <w:spacing w:after="0"/>
        <w:ind w:left="2880" w:firstLine="360"/>
        <w:rPr>
          <w:sz w:val="20"/>
          <w:szCs w:val="20"/>
        </w:rPr>
      </w:pPr>
      <w:r w:rsidRPr="00F3753C">
        <w:rPr>
          <w:sz w:val="20"/>
          <w:szCs w:val="20"/>
        </w:rPr>
        <w:t>•</w:t>
      </w:r>
      <w:r w:rsidRPr="00F3753C">
        <w:rPr>
          <w:sz w:val="20"/>
          <w:szCs w:val="20"/>
        </w:rPr>
        <w:tab/>
        <w:t>9/26/17  Classroom Book Orders are due</w:t>
      </w:r>
    </w:p>
    <w:p w:rsidR="00F738AB" w:rsidRDefault="00F3753C" w:rsidP="00F738AB">
      <w:pPr>
        <w:pStyle w:val="ListParagraph"/>
        <w:numPr>
          <w:ilvl w:val="0"/>
          <w:numId w:val="1"/>
        </w:numPr>
        <w:rPr>
          <w:sz w:val="20"/>
          <w:szCs w:val="20"/>
        </w:rPr>
      </w:pPr>
      <w:r>
        <w:rPr>
          <w:sz w:val="20"/>
          <w:szCs w:val="20"/>
        </w:rPr>
        <w:t>9/28/17  Picture Day at Sam Adams</w:t>
      </w:r>
    </w:p>
    <w:p w:rsidR="00F738AB" w:rsidRPr="001F5D29" w:rsidRDefault="001F5D29" w:rsidP="001C2533">
      <w:pPr>
        <w:pStyle w:val="ListParagraph"/>
        <w:numPr>
          <w:ilvl w:val="0"/>
          <w:numId w:val="1"/>
        </w:numPr>
        <w:rPr>
          <w:sz w:val="20"/>
          <w:szCs w:val="20"/>
        </w:rPr>
      </w:pPr>
      <w:r w:rsidRPr="001F5D29">
        <w:rPr>
          <w:sz w:val="20"/>
          <w:szCs w:val="20"/>
        </w:rPr>
        <w:t>9/29/17  School Mall Wrap-up</w:t>
      </w:r>
    </w:p>
    <w:p w:rsidR="005725F2" w:rsidRDefault="005725F2" w:rsidP="00A0167C">
      <w:pPr>
        <w:jc w:val="center"/>
        <w:rPr>
          <w:b/>
          <w:sz w:val="28"/>
          <w:szCs w:val="28"/>
        </w:rPr>
      </w:pPr>
      <w:r>
        <w:rPr>
          <w:b/>
          <w:noProof/>
          <w:sz w:val="28"/>
          <w:szCs w:val="28"/>
        </w:rPr>
        <w:lastRenderedPageBreak/>
        <w:drawing>
          <wp:inline distT="0" distB="0" distL="0" distR="0" wp14:anchorId="31EEB3AB">
            <wp:extent cx="6998970" cy="962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8970" cy="9626600"/>
                    </a:xfrm>
                    <a:prstGeom prst="rect">
                      <a:avLst/>
                    </a:prstGeom>
                    <a:noFill/>
                  </pic:spPr>
                </pic:pic>
              </a:graphicData>
            </a:graphic>
          </wp:inline>
        </w:drawing>
      </w:r>
    </w:p>
    <w:p w:rsidR="005725F2" w:rsidRDefault="005725F2" w:rsidP="00A0167C">
      <w:pPr>
        <w:jc w:val="center"/>
        <w:rPr>
          <w:b/>
          <w:sz w:val="28"/>
          <w:szCs w:val="28"/>
        </w:rPr>
      </w:pPr>
      <w:r>
        <w:rPr>
          <w:b/>
          <w:noProof/>
          <w:sz w:val="28"/>
          <w:szCs w:val="28"/>
        </w:rPr>
        <w:lastRenderedPageBreak/>
        <w:drawing>
          <wp:inline distT="0" distB="0" distL="0" distR="0" wp14:anchorId="4938AA62">
            <wp:extent cx="7004685" cy="9632315"/>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685" cy="9632315"/>
                    </a:xfrm>
                    <a:prstGeom prst="rect">
                      <a:avLst/>
                    </a:prstGeom>
                    <a:noFill/>
                  </pic:spPr>
                </pic:pic>
              </a:graphicData>
            </a:graphic>
          </wp:inline>
        </w:drawing>
      </w:r>
    </w:p>
    <w:sectPr w:rsidR="005725F2" w:rsidSect="00A016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93B288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8624C"/>
    <w:rsid w:val="000D27E7"/>
    <w:rsid w:val="001F5D29"/>
    <w:rsid w:val="002022A8"/>
    <w:rsid w:val="00257522"/>
    <w:rsid w:val="002F0ED7"/>
    <w:rsid w:val="004501C9"/>
    <w:rsid w:val="00507AE8"/>
    <w:rsid w:val="00530DD9"/>
    <w:rsid w:val="005725F2"/>
    <w:rsid w:val="007C5296"/>
    <w:rsid w:val="007C5F48"/>
    <w:rsid w:val="0084619D"/>
    <w:rsid w:val="009E6D2F"/>
    <w:rsid w:val="00A0167C"/>
    <w:rsid w:val="00A41B8A"/>
    <w:rsid w:val="00A972C8"/>
    <w:rsid w:val="00AB363D"/>
    <w:rsid w:val="00B239AE"/>
    <w:rsid w:val="00B305B6"/>
    <w:rsid w:val="00B86AE0"/>
    <w:rsid w:val="00BA4F1A"/>
    <w:rsid w:val="00BF3487"/>
    <w:rsid w:val="00C24BEE"/>
    <w:rsid w:val="00C80BF9"/>
    <w:rsid w:val="00CF6C5E"/>
    <w:rsid w:val="00D03874"/>
    <w:rsid w:val="00D80A49"/>
    <w:rsid w:val="00E7337E"/>
    <w:rsid w:val="00E73B33"/>
    <w:rsid w:val="00EC67C2"/>
    <w:rsid w:val="00F3753C"/>
    <w:rsid w:val="00F738AB"/>
    <w:rsid w:val="00F7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0C5A"/>
  <w15:docId w15:val="{B8401A6C-7BF9-4491-A5A1-B2D34BB3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jpotter@cassopoli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3</cp:revision>
  <cp:lastPrinted>2017-09-19T19:43:00Z</cp:lastPrinted>
  <dcterms:created xsi:type="dcterms:W3CDTF">2017-09-19T19:46:00Z</dcterms:created>
  <dcterms:modified xsi:type="dcterms:W3CDTF">2017-09-19T20:16:00Z</dcterms:modified>
</cp:coreProperties>
</file>